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РТ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 СПО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ветеринарный техникум»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714" w:rsidRPr="00223E66" w:rsidRDefault="004C3714" w:rsidP="004C3714">
      <w:pPr>
        <w:pStyle w:val="1"/>
        <w:spacing w:before="346" w:line="240" w:lineRule="auto"/>
        <w:jc w:val="both"/>
        <w:rPr>
          <w:sz w:val="24"/>
          <w:szCs w:val="24"/>
        </w:rPr>
      </w:pPr>
      <w:proofErr w:type="gramStart"/>
      <w:r w:rsidRPr="00223E66">
        <w:rPr>
          <w:sz w:val="24"/>
          <w:szCs w:val="24"/>
        </w:rPr>
        <w:t>Рассмотрен</w:t>
      </w:r>
      <w:proofErr w:type="gramEnd"/>
      <w:r w:rsidRPr="00223E66">
        <w:rPr>
          <w:sz w:val="24"/>
          <w:szCs w:val="24"/>
        </w:rPr>
        <w:t xml:space="preserve"> на заседании</w:t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</w:r>
      <w:r w:rsidRPr="00223E66">
        <w:rPr>
          <w:sz w:val="24"/>
          <w:szCs w:val="24"/>
        </w:rPr>
        <w:tab/>
        <w:t xml:space="preserve">                         « Утверждаю»</w:t>
      </w:r>
    </w:p>
    <w:p w:rsidR="004C3714" w:rsidRPr="00223E66" w:rsidRDefault="004C3714" w:rsidP="004C3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цикловой комиссии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зам</w:t>
      </w:r>
      <w:proofErr w:type="gramStart"/>
      <w:r w:rsidRPr="00223E6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23E66">
        <w:rPr>
          <w:rFonts w:ascii="Times New Roman" w:hAnsi="Times New Roman" w:cs="Times New Roman"/>
          <w:sz w:val="24"/>
          <w:szCs w:val="24"/>
        </w:rPr>
        <w:t xml:space="preserve">иректора </w:t>
      </w:r>
    </w:p>
    <w:p w:rsidR="004C3714" w:rsidRPr="00223E66" w:rsidRDefault="004C3714" w:rsidP="004C3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               по учебной работе</w:t>
      </w:r>
    </w:p>
    <w:p w:rsidR="004C3714" w:rsidRPr="00223E66" w:rsidRDefault="004C3714" w:rsidP="004C3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от _______________ 2014 г.</w:t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</w:r>
      <w:r w:rsidRPr="00223E66">
        <w:rPr>
          <w:rFonts w:ascii="Times New Roman" w:hAnsi="Times New Roman" w:cs="Times New Roman"/>
          <w:sz w:val="24"/>
          <w:szCs w:val="24"/>
        </w:rPr>
        <w:tab/>
        <w:t xml:space="preserve">          ___________ </w:t>
      </w:r>
      <w:proofErr w:type="spellStart"/>
      <w:r w:rsidRPr="00223E66">
        <w:rPr>
          <w:rFonts w:ascii="Times New Roman" w:hAnsi="Times New Roman" w:cs="Times New Roman"/>
          <w:sz w:val="24"/>
          <w:szCs w:val="24"/>
        </w:rPr>
        <w:t>А.Р.Аюпов</w:t>
      </w:r>
      <w:proofErr w:type="spellEnd"/>
    </w:p>
    <w:p w:rsidR="004C3714" w:rsidRPr="00223E66" w:rsidRDefault="004C3714" w:rsidP="004C3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Председатель цикловой комиссии</w:t>
      </w:r>
    </w:p>
    <w:p w:rsidR="004C3714" w:rsidRPr="00223E66" w:rsidRDefault="004C3714" w:rsidP="004C37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E66">
        <w:rPr>
          <w:rFonts w:ascii="Times New Roman" w:hAnsi="Times New Roman" w:cs="Times New Roman"/>
          <w:sz w:val="24"/>
          <w:szCs w:val="24"/>
        </w:rPr>
        <w:t>__________Э.Н.Мусина</w:t>
      </w:r>
    </w:p>
    <w:p w:rsidR="004C3714" w:rsidRDefault="004C3714" w:rsidP="004C371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УЧЕБНОЙ ДИСЦИПЛИНЫ ХИМИЯ 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специальности_________ «Правоохранительная деятельность»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курса  375руппы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Мурзыкова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3714" w:rsidRDefault="004C3714" w:rsidP="004C3714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уинск 2014-15уч.год. 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lastRenderedPageBreak/>
        <w:t>Рабочая</w:t>
      </w:r>
      <w:r w:rsidRPr="00CA784D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</w:t>
      </w:r>
      <w:r w:rsidRPr="00CA784D">
        <w:rPr>
          <w:rFonts w:ascii="Times New Roman" w:hAnsi="Times New Roman" w:cs="Times New Roman"/>
          <w:caps/>
          <w:sz w:val="28"/>
          <w:szCs w:val="28"/>
        </w:rPr>
        <w:t xml:space="preserve"> Химия </w:t>
      </w:r>
      <w:r w:rsidRPr="00CA784D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технического профиля 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E1B6D" w:rsidRPr="00CA784D" w:rsidRDefault="00AE1B6D" w:rsidP="00AE1B6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CA784D">
        <w:rPr>
          <w:bCs/>
          <w:i/>
          <w:szCs w:val="28"/>
        </w:rPr>
        <w:br w:type="page"/>
      </w:r>
      <w:r w:rsidRPr="00CA784D">
        <w:rPr>
          <w:b/>
          <w:szCs w:val="28"/>
        </w:rPr>
        <w:lastRenderedPageBreak/>
        <w:t>СОДЕРЖАНИЕ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AE1B6D" w:rsidRPr="00CA784D" w:rsidTr="00701285">
        <w:tc>
          <w:tcPr>
            <w:tcW w:w="7668" w:type="dxa"/>
            <w:shd w:val="clear" w:color="auto" w:fill="auto"/>
          </w:tcPr>
          <w:p w:rsidR="00AE1B6D" w:rsidRPr="00CA784D" w:rsidRDefault="00AE1B6D" w:rsidP="00701285">
            <w:pPr>
              <w:pStyle w:val="1"/>
              <w:ind w:left="284"/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AE1B6D" w:rsidRPr="00CA784D" w:rsidTr="00701285">
        <w:tc>
          <w:tcPr>
            <w:tcW w:w="7668" w:type="dxa"/>
            <w:shd w:val="clear" w:color="auto" w:fill="auto"/>
          </w:tcPr>
          <w:p w:rsidR="00AE1B6D" w:rsidRPr="00CA784D" w:rsidRDefault="00AE1B6D" w:rsidP="00AE1B6D">
            <w:pPr>
              <w:pStyle w:val="1"/>
              <w:widowControl/>
              <w:numPr>
                <w:ilvl w:val="0"/>
                <w:numId w:val="1"/>
              </w:numPr>
              <w:shd w:val="clear" w:color="auto" w:fill="auto"/>
              <w:adjustRightInd/>
              <w:spacing w:before="0" w:line="240" w:lineRule="auto"/>
              <w:jc w:val="both"/>
              <w:rPr>
                <w:b/>
                <w:caps/>
                <w:szCs w:val="28"/>
              </w:rPr>
            </w:pPr>
            <w:r w:rsidRPr="00CA784D">
              <w:rPr>
                <w:b/>
                <w:caps/>
                <w:szCs w:val="28"/>
              </w:rPr>
              <w:t>ПАСПОРТ рабочей ПРОГРАММЫ УЧЕБНОЙ ДИСЦИПЛИНЫ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E1B6D" w:rsidRPr="00CA784D" w:rsidTr="00701285">
        <w:tc>
          <w:tcPr>
            <w:tcW w:w="7668" w:type="dxa"/>
            <w:shd w:val="clear" w:color="auto" w:fill="auto"/>
          </w:tcPr>
          <w:p w:rsidR="00AE1B6D" w:rsidRPr="00CA784D" w:rsidRDefault="00AE1B6D" w:rsidP="00AE1B6D">
            <w:pPr>
              <w:pStyle w:val="1"/>
              <w:widowControl/>
              <w:numPr>
                <w:ilvl w:val="0"/>
                <w:numId w:val="1"/>
              </w:numPr>
              <w:shd w:val="clear" w:color="auto" w:fill="auto"/>
              <w:adjustRightInd/>
              <w:spacing w:before="0" w:line="240" w:lineRule="auto"/>
              <w:jc w:val="both"/>
              <w:rPr>
                <w:b/>
                <w:caps/>
                <w:szCs w:val="28"/>
              </w:rPr>
            </w:pPr>
            <w:r w:rsidRPr="00CA784D">
              <w:rPr>
                <w:b/>
                <w:caps/>
                <w:szCs w:val="28"/>
              </w:rPr>
              <w:t>СТРУКТУРА и содержание УЧЕБНОЙ ДИСЦИПЛИНЫ</w:t>
            </w:r>
          </w:p>
          <w:p w:rsidR="00AE1B6D" w:rsidRPr="00CA784D" w:rsidRDefault="00AE1B6D" w:rsidP="00701285">
            <w:pPr>
              <w:pStyle w:val="1"/>
              <w:ind w:left="284"/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AE1B6D" w:rsidRPr="00CA784D" w:rsidTr="00701285">
        <w:trPr>
          <w:trHeight w:val="670"/>
        </w:trPr>
        <w:tc>
          <w:tcPr>
            <w:tcW w:w="7668" w:type="dxa"/>
            <w:shd w:val="clear" w:color="auto" w:fill="auto"/>
          </w:tcPr>
          <w:p w:rsidR="00AE1B6D" w:rsidRPr="00CA784D" w:rsidRDefault="00AE1B6D" w:rsidP="00AE1B6D">
            <w:pPr>
              <w:pStyle w:val="1"/>
              <w:widowControl/>
              <w:numPr>
                <w:ilvl w:val="0"/>
                <w:numId w:val="1"/>
              </w:numPr>
              <w:shd w:val="clear" w:color="auto" w:fill="auto"/>
              <w:adjustRightInd/>
              <w:spacing w:before="0" w:line="240" w:lineRule="auto"/>
              <w:jc w:val="both"/>
              <w:rPr>
                <w:b/>
                <w:caps/>
                <w:szCs w:val="28"/>
              </w:rPr>
            </w:pPr>
            <w:r w:rsidRPr="00CA784D">
              <w:rPr>
                <w:b/>
                <w:caps/>
                <w:szCs w:val="28"/>
              </w:rPr>
              <w:t>условия реализации  учебной дисциплины</w:t>
            </w:r>
          </w:p>
          <w:p w:rsidR="00AE1B6D" w:rsidRPr="00CA784D" w:rsidRDefault="00AE1B6D" w:rsidP="0070128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E1B6D" w:rsidRPr="00CA784D" w:rsidTr="00701285">
        <w:tc>
          <w:tcPr>
            <w:tcW w:w="7668" w:type="dxa"/>
            <w:shd w:val="clear" w:color="auto" w:fill="auto"/>
          </w:tcPr>
          <w:p w:rsidR="00AE1B6D" w:rsidRPr="00CA784D" w:rsidRDefault="00AE1B6D" w:rsidP="00AE1B6D">
            <w:pPr>
              <w:pStyle w:val="1"/>
              <w:widowControl/>
              <w:numPr>
                <w:ilvl w:val="0"/>
                <w:numId w:val="1"/>
              </w:numPr>
              <w:shd w:val="clear" w:color="auto" w:fill="auto"/>
              <w:adjustRightInd/>
              <w:spacing w:before="0" w:line="240" w:lineRule="auto"/>
              <w:jc w:val="both"/>
              <w:rPr>
                <w:b/>
                <w:caps/>
                <w:szCs w:val="28"/>
              </w:rPr>
            </w:pPr>
            <w:r w:rsidRPr="00CA784D">
              <w:rPr>
                <w:b/>
                <w:caps/>
                <w:szCs w:val="28"/>
              </w:rPr>
              <w:t>Контроль и оценка результатов Освоения учебной дисциплины</w:t>
            </w:r>
          </w:p>
          <w:p w:rsidR="00AE1B6D" w:rsidRPr="00CA784D" w:rsidRDefault="00AE1B6D" w:rsidP="00701285">
            <w:pPr>
              <w:pStyle w:val="1"/>
              <w:ind w:left="284"/>
              <w:jc w:val="both"/>
              <w:rPr>
                <w:b/>
                <w:caps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A784D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CA784D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________________________ХИМИЯ___________________________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i/>
          <w:sz w:val="28"/>
          <w:szCs w:val="28"/>
        </w:rPr>
      </w:pPr>
      <w:r w:rsidRPr="00CA784D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специальностям СПО.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Рабочая программа для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«Правоохранительная деятельность</w:t>
      </w:r>
      <w:r w:rsidRPr="00CA784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Общеобразовательный цикл.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AE1B6D" w:rsidRPr="00CA784D" w:rsidRDefault="00AE1B6D" w:rsidP="00AE1B6D">
      <w:pPr>
        <w:pStyle w:val="af0"/>
        <w:rPr>
          <w:sz w:val="28"/>
          <w:szCs w:val="28"/>
        </w:rPr>
      </w:pPr>
      <w:r w:rsidRPr="00CA784D">
        <w:rPr>
          <w:sz w:val="28"/>
          <w:szCs w:val="28"/>
        </w:rPr>
        <w:t>Примерная программа ориентирована на достижение следующих целей:</w:t>
      </w:r>
    </w:p>
    <w:p w:rsidR="00AE1B6D" w:rsidRPr="00CA784D" w:rsidRDefault="00AE1B6D" w:rsidP="00AE1B6D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освоение знаний</w:t>
      </w:r>
      <w:r w:rsidRPr="00CA784D">
        <w:rPr>
          <w:sz w:val="28"/>
          <w:szCs w:val="28"/>
        </w:rPr>
        <w:t xml:space="preserve"> о химической составляющей </w:t>
      </w:r>
      <w:proofErr w:type="spellStart"/>
      <w:proofErr w:type="gramStart"/>
      <w:r w:rsidRPr="00CA784D">
        <w:rPr>
          <w:sz w:val="28"/>
          <w:szCs w:val="28"/>
        </w:rPr>
        <w:t>естественно-научной</w:t>
      </w:r>
      <w:proofErr w:type="spellEnd"/>
      <w:proofErr w:type="gramEnd"/>
      <w:r w:rsidRPr="00CA784D">
        <w:rPr>
          <w:sz w:val="28"/>
          <w:szCs w:val="28"/>
        </w:rPr>
        <w:t xml:space="preserve"> картины мира, важнейших химических понятиях, законах и теориях;</w:t>
      </w:r>
    </w:p>
    <w:p w:rsidR="00AE1B6D" w:rsidRPr="00CA784D" w:rsidRDefault="00AE1B6D" w:rsidP="00AE1B6D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овладение умениями</w:t>
      </w:r>
      <w:r w:rsidRPr="00CA784D">
        <w:rPr>
          <w:sz w:val="28"/>
          <w:szCs w:val="28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AE1B6D" w:rsidRPr="00CA784D" w:rsidRDefault="00AE1B6D" w:rsidP="00AE1B6D">
      <w:pPr>
        <w:pStyle w:val="af0"/>
        <w:numPr>
          <w:ilvl w:val="0"/>
          <w:numId w:val="12"/>
        </w:numPr>
        <w:tabs>
          <w:tab w:val="left" w:pos="720"/>
        </w:tabs>
        <w:spacing w:after="0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развитие познавательных интересов</w:t>
      </w:r>
      <w:r w:rsidRPr="00CA784D">
        <w:rPr>
          <w:sz w:val="28"/>
          <w:szCs w:val="28"/>
        </w:rPr>
        <w:t xml:space="preserve"> и </w:t>
      </w:r>
      <w:r w:rsidRPr="00CA784D">
        <w:rPr>
          <w:b/>
          <w:sz w:val="28"/>
          <w:szCs w:val="28"/>
        </w:rPr>
        <w:t>интеллектуальных способностей</w:t>
      </w:r>
      <w:r w:rsidRPr="00CA784D">
        <w:rPr>
          <w:sz w:val="28"/>
          <w:szCs w:val="28"/>
        </w:rPr>
        <w:t xml:space="preserve"> в процессе самостоятельного приобретения </w:t>
      </w:r>
      <w:r w:rsidRPr="00CA784D">
        <w:rPr>
          <w:sz w:val="28"/>
          <w:szCs w:val="28"/>
        </w:rPr>
        <w:lastRenderedPageBreak/>
        <w:t>химических знаний с использованием различных источников информации, в том числе компьютерных;</w:t>
      </w:r>
    </w:p>
    <w:p w:rsidR="00AE1B6D" w:rsidRPr="00CA784D" w:rsidRDefault="00AE1B6D" w:rsidP="00AE1B6D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воспитание убежденности</w:t>
      </w:r>
      <w:r w:rsidRPr="00CA784D">
        <w:rPr>
          <w:sz w:val="28"/>
          <w:szCs w:val="28"/>
        </w:rPr>
        <w:t xml:space="preserve"> позитивной роли химии в жизни современного общества, необходимости химически грамотного отношения к собственному здоровью и окружающей среде;</w:t>
      </w:r>
    </w:p>
    <w:p w:rsidR="00AE1B6D" w:rsidRPr="00CA784D" w:rsidRDefault="00AE1B6D" w:rsidP="00AE1B6D">
      <w:pPr>
        <w:pStyle w:val="af0"/>
        <w:numPr>
          <w:ilvl w:val="0"/>
          <w:numId w:val="12"/>
        </w:numPr>
        <w:tabs>
          <w:tab w:val="left" w:pos="720"/>
        </w:tabs>
        <w:spacing w:after="0" w:line="228" w:lineRule="auto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применение полученных знаний</w:t>
      </w:r>
      <w:r w:rsidRPr="00CA784D">
        <w:rPr>
          <w:sz w:val="28"/>
          <w:szCs w:val="28"/>
        </w:rPr>
        <w:t xml:space="preserve"> </w:t>
      </w:r>
      <w:r w:rsidRPr="00CA784D">
        <w:rPr>
          <w:b/>
          <w:sz w:val="28"/>
          <w:szCs w:val="28"/>
        </w:rPr>
        <w:t>и умений</w:t>
      </w:r>
      <w:r w:rsidRPr="00CA784D">
        <w:rPr>
          <w:sz w:val="28"/>
          <w:szCs w:val="28"/>
        </w:rPr>
        <w:t xml:space="preserve"> для безопасного использования веществ и материалов в быту, на производстве и в сельском хозяйстве, для решения практических задач в повседневной жизни, для предупреждения явлений, наносящих вред здоровью человека и окружающей среде.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B6D" w:rsidRPr="00CA784D" w:rsidRDefault="00AE1B6D" w:rsidP="00AE1B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pStyle w:val="23"/>
        <w:spacing w:before="12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знать/понимать: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роль химии в естествознании</w:t>
      </w:r>
      <w:r w:rsidRPr="00CA784D">
        <w:rPr>
          <w:sz w:val="28"/>
          <w:szCs w:val="28"/>
        </w:rPr>
        <w:t>, ее связь с другими естественными науками, значение в жизни современного общества;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t>важнейшие химические понятия:</w:t>
      </w:r>
      <w:r w:rsidRPr="00CA784D">
        <w:rPr>
          <w:sz w:val="28"/>
          <w:szCs w:val="28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</w:t>
      </w:r>
      <w:proofErr w:type="spellStart"/>
      <w:r w:rsidRPr="00CA784D">
        <w:rPr>
          <w:sz w:val="28"/>
          <w:szCs w:val="28"/>
        </w:rPr>
        <w:t>орбитали</w:t>
      </w:r>
      <w:proofErr w:type="spellEnd"/>
      <w:r w:rsidRPr="00CA784D">
        <w:rPr>
          <w:sz w:val="28"/>
          <w:szCs w:val="28"/>
        </w:rPr>
        <w:t xml:space="preserve">, химическая связь, </w:t>
      </w:r>
      <w:proofErr w:type="spellStart"/>
      <w:r w:rsidRPr="00CA784D">
        <w:rPr>
          <w:sz w:val="28"/>
          <w:szCs w:val="28"/>
        </w:rPr>
        <w:t>электроотрицательность</w:t>
      </w:r>
      <w:proofErr w:type="spellEnd"/>
      <w:r w:rsidRPr="00CA784D">
        <w:rPr>
          <w:sz w:val="28"/>
          <w:szCs w:val="28"/>
        </w:rPr>
        <w:t xml:space="preserve">, валентность, степень окисления, гибридизация </w:t>
      </w:r>
      <w:proofErr w:type="spellStart"/>
      <w:r w:rsidRPr="00CA784D">
        <w:rPr>
          <w:sz w:val="28"/>
          <w:szCs w:val="28"/>
        </w:rPr>
        <w:t>орбиталей</w:t>
      </w:r>
      <w:proofErr w:type="spellEnd"/>
      <w:r w:rsidRPr="00CA784D">
        <w:rPr>
          <w:sz w:val="28"/>
          <w:szCs w:val="28"/>
        </w:rPr>
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</w:r>
      <w:proofErr w:type="spellStart"/>
      <w:r w:rsidRPr="00CA784D">
        <w:rPr>
          <w:sz w:val="28"/>
          <w:szCs w:val="28"/>
        </w:rPr>
        <w:t>кислотно-оснóвные</w:t>
      </w:r>
      <w:proofErr w:type="spellEnd"/>
      <w:r w:rsidRPr="00CA784D">
        <w:rPr>
          <w:sz w:val="28"/>
          <w:szCs w:val="28"/>
        </w:rPr>
        <w:t xml:space="preserve"> реакции в водных растворах, гидролиз</w:t>
      </w:r>
      <w:proofErr w:type="gramEnd"/>
      <w:r w:rsidRPr="00CA784D">
        <w:rPr>
          <w:sz w:val="28"/>
          <w:szCs w:val="28"/>
        </w:rPr>
        <w:t xml:space="preserve">, </w:t>
      </w:r>
      <w:proofErr w:type="gramStart"/>
      <w:r w:rsidRPr="00CA784D">
        <w:rPr>
          <w:sz w:val="28"/>
          <w:szCs w:val="28"/>
        </w:rPr>
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</w:r>
      <w:proofErr w:type="spellStart"/>
      <w:r w:rsidRPr="00CA784D">
        <w:rPr>
          <w:sz w:val="28"/>
          <w:szCs w:val="28"/>
        </w:rPr>
        <w:t>мезомерный</w:t>
      </w:r>
      <w:proofErr w:type="spellEnd"/>
      <w:r w:rsidRPr="00CA784D">
        <w:rPr>
          <w:sz w:val="28"/>
          <w:szCs w:val="28"/>
        </w:rPr>
        <w:t xml:space="preserve"> эффекты, </w:t>
      </w:r>
      <w:proofErr w:type="spellStart"/>
      <w:r w:rsidRPr="00CA784D">
        <w:rPr>
          <w:sz w:val="28"/>
          <w:szCs w:val="28"/>
        </w:rPr>
        <w:t>электрофил</w:t>
      </w:r>
      <w:proofErr w:type="spellEnd"/>
      <w:r w:rsidRPr="00CA784D">
        <w:rPr>
          <w:sz w:val="28"/>
          <w:szCs w:val="28"/>
        </w:rPr>
        <w:t xml:space="preserve">, </w:t>
      </w:r>
      <w:proofErr w:type="spellStart"/>
      <w:r w:rsidRPr="00CA784D">
        <w:rPr>
          <w:sz w:val="28"/>
          <w:szCs w:val="28"/>
        </w:rPr>
        <w:t>нуклеофил</w:t>
      </w:r>
      <w:proofErr w:type="spellEnd"/>
      <w:r w:rsidRPr="00CA784D">
        <w:rPr>
          <w:sz w:val="28"/>
          <w:szCs w:val="28"/>
        </w:rPr>
        <w:t>, основные типы реакций в неорганической и органической химии;</w:t>
      </w:r>
      <w:proofErr w:type="gramEnd"/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законы химии:</w:t>
      </w:r>
      <w:r w:rsidRPr="00CA784D">
        <w:rPr>
          <w:sz w:val="28"/>
          <w:szCs w:val="28"/>
        </w:rPr>
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основные теории химии;</w:t>
      </w:r>
      <w:r w:rsidRPr="00CA784D">
        <w:rPr>
          <w:sz w:val="28"/>
          <w:szCs w:val="28"/>
        </w:rPr>
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классификацию и номенклатуру </w:t>
      </w:r>
      <w:r w:rsidRPr="00CA784D">
        <w:rPr>
          <w:sz w:val="28"/>
          <w:szCs w:val="28"/>
        </w:rPr>
        <w:t>неорганических и органических соединений;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природные источники </w:t>
      </w:r>
      <w:r w:rsidRPr="00CA784D">
        <w:rPr>
          <w:sz w:val="28"/>
          <w:szCs w:val="28"/>
        </w:rPr>
        <w:t>углеводородов и способы их переработки;</w:t>
      </w:r>
    </w:p>
    <w:p w:rsidR="00AE1B6D" w:rsidRPr="00CA784D" w:rsidRDefault="00AE1B6D" w:rsidP="00AE1B6D">
      <w:pPr>
        <w:pStyle w:val="23"/>
        <w:numPr>
          <w:ilvl w:val="0"/>
          <w:numId w:val="13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proofErr w:type="gramStart"/>
      <w:r w:rsidRPr="00CA784D">
        <w:rPr>
          <w:b/>
          <w:sz w:val="28"/>
          <w:szCs w:val="28"/>
        </w:rPr>
        <w:lastRenderedPageBreak/>
        <w:t>вещества и материалы, широко используемые в практике:</w:t>
      </w:r>
      <w:r w:rsidRPr="00CA784D">
        <w:rPr>
          <w:sz w:val="28"/>
          <w:szCs w:val="28"/>
        </w:rPr>
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моющие средства;</w:t>
      </w:r>
      <w:proofErr w:type="gramEnd"/>
    </w:p>
    <w:p w:rsidR="00AE1B6D" w:rsidRPr="00CA784D" w:rsidRDefault="00AE1B6D" w:rsidP="00AE1B6D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</w:p>
    <w:p w:rsidR="00AE1B6D" w:rsidRPr="00CA784D" w:rsidRDefault="00AE1B6D" w:rsidP="00AE1B6D">
      <w:pPr>
        <w:pStyle w:val="23"/>
        <w:spacing w:after="0" w:line="216" w:lineRule="auto"/>
        <w:ind w:firstLine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уметь: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называть:</w:t>
      </w:r>
      <w:r w:rsidRPr="00CA784D">
        <w:rPr>
          <w:sz w:val="28"/>
          <w:szCs w:val="28"/>
        </w:rPr>
        <w:t xml:space="preserve"> изученные вещества по «тривиальной» или международной номенклатурам;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определять:</w:t>
      </w:r>
      <w:r w:rsidRPr="00CA784D">
        <w:rPr>
          <w:sz w:val="28"/>
          <w:szCs w:val="28"/>
        </w:rPr>
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характеризовать:</w:t>
      </w:r>
      <w:r w:rsidRPr="00CA784D">
        <w:rPr>
          <w:sz w:val="28"/>
          <w:szCs w:val="28"/>
        </w:rPr>
        <w:t xml:space="preserve"> </w:t>
      </w:r>
      <w:r w:rsidRPr="00CA784D">
        <w:rPr>
          <w:i/>
          <w:sz w:val="28"/>
          <w:szCs w:val="28"/>
          <w:lang w:val="en-US"/>
        </w:rPr>
        <w:t>s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p</w:t>
      </w:r>
      <w:r w:rsidRPr="00CA784D">
        <w:rPr>
          <w:sz w:val="28"/>
          <w:szCs w:val="28"/>
        </w:rPr>
        <w:t xml:space="preserve">-, </w:t>
      </w:r>
      <w:r w:rsidRPr="00CA784D">
        <w:rPr>
          <w:i/>
          <w:sz w:val="28"/>
          <w:szCs w:val="28"/>
          <w:lang w:val="en-US"/>
        </w:rPr>
        <w:t>d</w:t>
      </w:r>
      <w:r w:rsidRPr="00CA784D">
        <w:rPr>
          <w:sz w:val="28"/>
          <w:szCs w:val="28"/>
        </w:rPr>
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объяснять:</w:t>
      </w:r>
      <w:r w:rsidRPr="00CA784D">
        <w:rPr>
          <w:sz w:val="28"/>
          <w:szCs w:val="28"/>
        </w:rPr>
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выполнять химический эксперимент</w:t>
      </w:r>
      <w:r w:rsidRPr="00CA784D">
        <w:rPr>
          <w:sz w:val="28"/>
          <w:szCs w:val="28"/>
        </w:rPr>
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 xml:space="preserve">проводить </w:t>
      </w:r>
      <w:r w:rsidRPr="00CA784D">
        <w:rPr>
          <w:sz w:val="28"/>
          <w:szCs w:val="28"/>
        </w:rPr>
        <w:t>расчеты по химическим формулам и уравнениям реакций;</w:t>
      </w:r>
    </w:p>
    <w:p w:rsidR="00AE1B6D" w:rsidRPr="00CA784D" w:rsidRDefault="00AE1B6D" w:rsidP="00AE1B6D">
      <w:pPr>
        <w:pStyle w:val="23"/>
        <w:numPr>
          <w:ilvl w:val="0"/>
          <w:numId w:val="14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b/>
          <w:sz w:val="28"/>
          <w:szCs w:val="28"/>
        </w:rPr>
        <w:t>осуществлять</w:t>
      </w:r>
      <w:r w:rsidRPr="00CA784D">
        <w:rPr>
          <w:sz w:val="28"/>
          <w:szCs w:val="28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CA784D">
        <w:rPr>
          <w:sz w:val="28"/>
          <w:szCs w:val="28"/>
        </w:rPr>
        <w:t>ии и ее</w:t>
      </w:r>
      <w:proofErr w:type="gramEnd"/>
      <w:r w:rsidRPr="00CA784D">
        <w:rPr>
          <w:sz w:val="28"/>
          <w:szCs w:val="28"/>
        </w:rPr>
        <w:t xml:space="preserve"> представления в различных формах;</w:t>
      </w:r>
    </w:p>
    <w:p w:rsidR="00AE1B6D" w:rsidRPr="00CA784D" w:rsidRDefault="00AE1B6D" w:rsidP="00AE1B6D">
      <w:pPr>
        <w:pStyle w:val="23"/>
        <w:spacing w:before="120" w:after="0" w:line="216" w:lineRule="auto"/>
        <w:ind w:left="426"/>
        <w:jc w:val="both"/>
        <w:rPr>
          <w:b/>
          <w:sz w:val="28"/>
          <w:szCs w:val="28"/>
        </w:rPr>
      </w:pPr>
      <w:r w:rsidRPr="00CA784D">
        <w:rPr>
          <w:b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для понимания глобальных проблем, стоящих перед человечеством: экологических, энергетических и сырьевых;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объяснения химических явлений, происходящих в природе, быту и на производстве;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экологически грамотного поведения в окружающей среде;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безопасной работы с веществами в лаборатории, быту и на производстве;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определения возможности протекания химических превращений в различных условиях и оценки их последствий;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6" w:hanging="426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распознавания и идентификации важнейших веществ и материалов;</w:t>
      </w:r>
    </w:p>
    <w:p w:rsidR="00AE1B6D" w:rsidRPr="00CA784D" w:rsidRDefault="00AE1B6D" w:rsidP="00AE1B6D">
      <w:pPr>
        <w:pStyle w:val="23"/>
        <w:numPr>
          <w:ilvl w:val="0"/>
          <w:numId w:val="15"/>
        </w:numPr>
        <w:tabs>
          <w:tab w:val="clear" w:pos="360"/>
          <w:tab w:val="num" w:pos="426"/>
        </w:tabs>
        <w:spacing w:after="0" w:line="216" w:lineRule="auto"/>
        <w:ind w:left="425" w:hanging="425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оценки качества питьевой воды и отдельных пищевых продуктов;</w:t>
      </w:r>
    </w:p>
    <w:p w:rsidR="00AE1B6D" w:rsidRPr="00CA784D" w:rsidRDefault="00AE1B6D" w:rsidP="00AE1B6D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критической оценки достоверности химической информации, поступающей из различных источников.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br w:type="page"/>
      </w:r>
      <w:r w:rsidRPr="00CA784D">
        <w:rPr>
          <w:rFonts w:ascii="Times New Roman" w:hAnsi="Times New Roman" w:cs="Times New Roman"/>
          <w:b/>
          <w:sz w:val="28"/>
          <w:szCs w:val="28"/>
        </w:rPr>
        <w:lastRenderedPageBreak/>
        <w:t>1.4. Количество часов на освоение программы учебной дисциплины: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-102</w:t>
      </w:r>
      <w:r w:rsidRPr="00CA78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784D">
        <w:rPr>
          <w:rFonts w:ascii="Times New Roman" w:hAnsi="Times New Roman" w:cs="Times New Roman"/>
          <w:sz w:val="28"/>
          <w:szCs w:val="28"/>
        </w:rPr>
        <w:t>часа, в том числе: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– 68 часов.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A784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E1B6D" w:rsidRPr="00CA784D" w:rsidTr="00701285">
        <w:trPr>
          <w:trHeight w:val="460"/>
        </w:trPr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E1B6D" w:rsidRPr="00CA784D" w:rsidTr="00701285">
        <w:trPr>
          <w:trHeight w:val="285"/>
        </w:trPr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102</w:t>
            </w: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</w:t>
            </w: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учащихся (всего)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в том числе: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AE1B6D" w:rsidRPr="00CA784D" w:rsidTr="00701285">
        <w:tc>
          <w:tcPr>
            <w:tcW w:w="7904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форме:                                                           </w:t>
            </w:r>
          </w:p>
        </w:tc>
        <w:tc>
          <w:tcPr>
            <w:tcW w:w="1800" w:type="dxa"/>
            <w:shd w:val="clear" w:color="auto" w:fill="auto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Контрольной  работы и дифференци</w:t>
            </w:r>
            <w:r w:rsidRPr="00CA784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рованного зачета</w:t>
            </w:r>
          </w:p>
        </w:tc>
      </w:tr>
    </w:tbl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AE1B6D" w:rsidRPr="00CA784D">
          <w:footerReference w:type="even" r:id="rId5"/>
          <w:footerReference w:type="default" r:id="rId6"/>
          <w:pgSz w:w="11906" w:h="16838"/>
          <w:pgMar w:top="1134" w:right="850" w:bottom="1134" w:left="1701" w:header="708" w:footer="708" w:gutter="0"/>
          <w:cols w:space="720"/>
        </w:sectPr>
      </w:pP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szCs w:val="28"/>
        </w:rPr>
      </w:pPr>
      <w:r w:rsidRPr="00CA784D">
        <w:rPr>
          <w:b/>
          <w:szCs w:val="28"/>
        </w:rPr>
        <w:lastRenderedPageBreak/>
        <w:t>2.3. Тематический план   учебной дисциплины</w:t>
      </w:r>
      <w:r w:rsidRPr="00CA784D">
        <w:rPr>
          <w:b/>
          <w:caps/>
          <w:szCs w:val="28"/>
        </w:rPr>
        <w:t xml:space="preserve"> </w:t>
      </w:r>
      <w:r w:rsidRPr="00CA784D">
        <w:rPr>
          <w:szCs w:val="28"/>
        </w:rPr>
        <w:t>__________</w:t>
      </w:r>
      <w:r w:rsidRPr="00CA784D">
        <w:rPr>
          <w:b/>
          <w:szCs w:val="28"/>
          <w:u w:val="single"/>
        </w:rPr>
        <w:t>ХИМИЯ</w:t>
      </w:r>
      <w:r w:rsidRPr="00CA784D">
        <w:rPr>
          <w:szCs w:val="28"/>
        </w:rPr>
        <w:t>_____________________________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наименование</w:t>
      </w:r>
    </w:p>
    <w:tbl>
      <w:tblPr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2"/>
        <w:gridCol w:w="9529"/>
        <w:gridCol w:w="1275"/>
        <w:gridCol w:w="1507"/>
      </w:tblGrid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лекции и практические занятия, 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1.2. Строение атома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1.3. Периодический закон и Периодическая 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Открытие Периодического закона.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1.4.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E1B6D" w:rsidRPr="00CA784D" w:rsidRDefault="00AE1B6D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1.5. Полимеры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309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759"/>
        </w:trPr>
        <w:tc>
          <w:tcPr>
            <w:tcW w:w="291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1.7. Химические реакции</w:t>
            </w:r>
          </w:p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sz w:val="28"/>
                <w:szCs w:val="28"/>
              </w:rPr>
              <w:t>и(</w:t>
            </w:r>
            <w:proofErr w:type="gramEnd"/>
            <w:r w:rsidRPr="00CA784D">
              <w:rPr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654"/>
        </w:trPr>
        <w:tc>
          <w:tcPr>
            <w:tcW w:w="2912" w:type="dxa"/>
            <w:vMerge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9529" w:type="dxa"/>
            <w:vMerge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654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1.8. Растворы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1171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средах.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3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Углерод и кремний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AE1B6D" w:rsidRPr="00CA784D" w:rsidRDefault="00AE1B6D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1.14. Карбоновые кислоты и их производные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Гомологический ряд предельных одноосновных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Химические свойства карбоновых кислот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Способы получения карбоновых кислот. Отдельные представители и их значение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Сложные эфиры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Жиры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Соли карбоновых кислот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раствора уксусной кислоты с магнием, оксидом цинка,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железа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), раствором карбоната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калия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стеарата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калия.  </w:t>
            </w:r>
            <w:r w:rsidRPr="00CA78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Получение изоамилового эфира уксусной кислоты.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1.15. Углеводы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об углеводах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Моносахариды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Дисахариды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Полисахариды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Лабораторные опыты.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Кислотный гидролиз сахарозы. Знакомство с образцами полисахаридов. Обнаружение крахмала с помощью качественной реакции в меде, хлебе, йогурте, маргарине, макаронных изделиях, крупах. Реакция «серебряного зеркала» глюкозы. Взаимодействие глюкозы с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 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при различных температурах. Действие аммиачного раствора оксида серебра на сахарозу. Обнаружение лактозы в молоке. 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 крахмал.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1.16. Амины, аминокислоты, белки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Классификация и изомерия аминов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свойства аминов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Применение и получение аминов. 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Аминокислоты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Белки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Растворение белков в воде и их коагуляция. Цветные реакции белков. Обнаружение белка в курином яйце и молоке.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1.17. Азотсодержащие гетероциклические соединения. Нуклеиновые кислоты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bCs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Нуклеиновые кислоты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Азотсодержащие гетероциклические соединения.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1.18. Биологически активные соединения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Ферменты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Витамины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Гормоны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t>Лекарства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i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 xml:space="preserve">Лабораторные опыты.  </w:t>
            </w:r>
            <w:r w:rsidRPr="00CA784D">
              <w:rPr>
                <w:bCs/>
                <w:iCs/>
                <w:sz w:val="28"/>
                <w:szCs w:val="28"/>
              </w:rPr>
              <w:t>Идентификация органических веществ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Общая и неорганическая химия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2.1. Химия – наука о веществах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Состав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Измерение вещества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Агрегатные состояния вещества: Смеси веществ.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2.2. Строение атома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Атом – сложная частица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Состав атомного ядра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Электронная оболочка атомов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  <w:r w:rsidRPr="00CA784D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2.3. Периодический закон и Периодическая 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 химических элементов Д.И. Менделеева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 xml:space="preserve">Открытие Периодического закона.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Периодический закон и строение атома.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2.4. Строение вещества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химической связи.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Ковалентная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Ионная химическая связь.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Металлическая химическая связь. Водородная химическая связь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AE1B6D" w:rsidRPr="00CA784D" w:rsidRDefault="00AE1B6D" w:rsidP="00701285">
            <w:pPr>
              <w:pStyle w:val="af0"/>
              <w:ind w:left="0"/>
              <w:rPr>
                <w:b/>
                <w:sz w:val="28"/>
                <w:szCs w:val="28"/>
              </w:rPr>
            </w:pPr>
            <w:proofErr w:type="spellStart"/>
            <w:r w:rsidRPr="00CA784D">
              <w:rPr>
                <w:i/>
                <w:sz w:val="28"/>
                <w:szCs w:val="28"/>
              </w:rPr>
              <w:t>Комплексообразование</w:t>
            </w:r>
            <w:proofErr w:type="spellEnd"/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2.5. Полимеры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Неорганические полимеры.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Органические полимеры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2.6. Дисперсные системы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Понятие о дисперсных системах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  Значение дисперсных систем</w:t>
            </w:r>
            <w:r w:rsidRPr="00CA784D">
              <w:rPr>
                <w:sz w:val="28"/>
                <w:szCs w:val="28"/>
              </w:rPr>
              <w:t xml:space="preserve">.  </w:t>
            </w:r>
            <w:r w:rsidRPr="00CA784D">
              <w:rPr>
                <w:bCs/>
                <w:iCs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2.7. Химические реакции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химических реакций в органической и неорганической химии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Вероятность протекания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Скорость химических реакций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Обратимость химических реакций. Химическое равновесие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rPr>
                <w:i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кислорода разложением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водорода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или) перманганата калия. Реакции, идущие с образованием осадка, газа или воды для органических и неорганических кислот.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комбинированных задач.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2.8. Растворы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Понятие о растворах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 Теория электролитической диссоциации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Гидролиз.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 диссоциации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различных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гидроксидов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. Приготовление растворов различных видов концентрации. Гидролиз неорганических соединений.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Выражения концентрации растворов. Гидролиз, уравнения реакций гидролиза, определение </w:t>
            </w:r>
            <w:proofErr w:type="spellStart"/>
            <w:r w:rsidRPr="00CA784D">
              <w:rPr>
                <w:sz w:val="28"/>
                <w:szCs w:val="28"/>
              </w:rPr>
              <w:t>рН</w:t>
            </w:r>
            <w:proofErr w:type="spellEnd"/>
            <w:r w:rsidRPr="00CA784D">
              <w:rPr>
                <w:sz w:val="28"/>
                <w:szCs w:val="28"/>
              </w:rPr>
              <w:t xml:space="preserve"> среды.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2.9. Окислительно-восстановительные реакции. Электрохимические процессы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Окислительно-восстановительные реакции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Классификация окислительно-восстановительных реакций</w:t>
            </w:r>
            <w:r w:rsidRPr="00CA784D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Метод электронного баланса.</w:t>
            </w:r>
          </w:p>
          <w:p w:rsidR="00AE1B6D" w:rsidRPr="00CA784D" w:rsidRDefault="00AE1B6D" w:rsidP="00701285">
            <w:pPr>
              <w:pStyle w:val="3"/>
              <w:spacing w:before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Влияние среды на протекание окислительно-восстановительных процессов.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Химические источники тока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Электролиз.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Взаимодействие металлов с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неметаллами, а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также с растворами солей и растворами кислот. Взаимодействие серной и азотной кислот с медью. Окислительные свойства перманганата калия в различных средах.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Решение   задач: Составление электронного баланса.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2.10. Классификация веществ. Простые вещества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Классификация неорганических веществ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Коррозия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Общие способы получения 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Неметаллы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sz w:val="28"/>
                <w:szCs w:val="28"/>
              </w:rPr>
            </w:pPr>
            <w:r w:rsidRPr="00CA784D">
              <w:rPr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sz w:val="28"/>
                <w:szCs w:val="28"/>
              </w:rPr>
              <w:t xml:space="preserve"> Получение и свойства кислорода. Получение и свойства водорода. Свойства металлов.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Решение   задач: По химическим уравнениям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2.11. Основные классы неорганических и органических соединений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Водородные соединения неметаллов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Оксиды и ангидриды карбоновых кислот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Кислоты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Основания органические и неорганические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proofErr w:type="spellStart"/>
            <w:r w:rsidRPr="00CA784D">
              <w:rPr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sz w:val="28"/>
                <w:szCs w:val="28"/>
              </w:rPr>
              <w:t xml:space="preserve"> органические и неорганические соединения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lastRenderedPageBreak/>
              <w:t>Соли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bCs/>
                <w:iCs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Генетическая связь между классами органических и неорганических соединений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Лабораторные опыты.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и свойства углекислого газа. Свойства соляной, серной (разбавленной) и уксусной кислот. Взаимодействие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натрия с солями (сульфатом меди(</w:t>
            </w: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) и хлоридом аммония). Разложение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меди. Получение и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алюминия. Получение жесткой воды и изучение ее свойств. Устранение временной и постоянной жесткости. Получение </w:t>
            </w: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и соляной кислоты, их свойства. Получение аммиака, его свойства. Качественные реакции на ионы.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b/>
                <w:b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Расчётные задачи по </w:t>
            </w:r>
            <w:proofErr w:type="gramStart"/>
            <w:r w:rsidRPr="00CA784D">
              <w:rPr>
                <w:sz w:val="28"/>
                <w:szCs w:val="28"/>
              </w:rPr>
              <w:t>химическому</w:t>
            </w:r>
            <w:proofErr w:type="gramEnd"/>
            <w:r w:rsidRPr="00CA784D">
              <w:rPr>
                <w:sz w:val="28"/>
                <w:szCs w:val="28"/>
              </w:rPr>
              <w:t xml:space="preserve"> уравнении: когда вещества даны в растворах, когда одно из веществ находиться  в избытке.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2.12. Химия элементов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Водород</w:t>
            </w:r>
            <w:r w:rsidRPr="00CA784D">
              <w:rPr>
                <w:bCs/>
                <w:iCs/>
                <w:sz w:val="28"/>
                <w:szCs w:val="28"/>
              </w:rPr>
              <w:t>.</w:t>
            </w:r>
            <w:r w:rsidRPr="00CA784D">
              <w:rPr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Вода.</w:t>
            </w:r>
          </w:p>
          <w:p w:rsidR="00AE1B6D" w:rsidRPr="00CA784D" w:rsidRDefault="00AE1B6D" w:rsidP="00701285">
            <w:pPr>
              <w:pStyle w:val="af0"/>
              <w:spacing w:after="0"/>
              <w:ind w:left="0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sz w:val="28"/>
                <w:szCs w:val="28"/>
                <w:lang w:val="en-US"/>
              </w:rPr>
              <w:t>I</w:t>
            </w:r>
            <w:proofErr w:type="gramEnd"/>
            <w:r w:rsidRPr="00CA784D">
              <w:rPr>
                <w:sz w:val="28"/>
                <w:szCs w:val="28"/>
              </w:rPr>
              <w:t>А-группы.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Алюминий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Углерод и кремний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Галогены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Халькогены</w:t>
            </w:r>
            <w:proofErr w:type="spellEnd"/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Элементы </w:t>
            </w:r>
            <w:proofErr w:type="gramStart"/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proofErr w:type="gramEnd"/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А-группы</w:t>
            </w:r>
            <w:r w:rsidRPr="00CA784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-Элементы</w:t>
            </w:r>
          </w:p>
          <w:p w:rsidR="00AE1B6D" w:rsidRPr="00CA784D" w:rsidRDefault="00AE1B6D" w:rsidP="00701285">
            <w:pPr>
              <w:pStyle w:val="af0"/>
              <w:spacing w:after="0"/>
              <w:rPr>
                <w:b/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4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AE1B6D" w:rsidRPr="00CA784D" w:rsidTr="00701285">
        <w:trPr>
          <w:trHeight w:val="724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ind w:left="0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Лабораторная работа</w:t>
            </w:r>
            <w:r w:rsidRPr="00CA784D">
              <w:rPr>
                <w:sz w:val="28"/>
                <w:szCs w:val="28"/>
              </w:rPr>
              <w:t>. Химические свойства воды: взаимодействие с металлами, оксидами, основаниями, с солями и  кислотами.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 комбинированных задач по химическим уравнениям.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pStyle w:val="23"/>
              <w:spacing w:after="0" w:line="240" w:lineRule="auto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2.13. Химия в жизни общества</w:t>
            </w: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pStyle w:val="af0"/>
              <w:spacing w:after="0"/>
              <w:ind w:left="0"/>
              <w:rPr>
                <w:b/>
                <w:i/>
                <w:sz w:val="28"/>
                <w:szCs w:val="28"/>
              </w:rPr>
            </w:pPr>
            <w:r w:rsidRPr="00CA784D">
              <w:rPr>
                <w:i/>
                <w:sz w:val="28"/>
                <w:szCs w:val="28"/>
              </w:rPr>
              <w:t>Химия и производство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в сельском хозяйстве</w:t>
            </w:r>
            <w:r w:rsidRPr="00CA784D">
              <w:rPr>
                <w:bCs/>
                <w:i/>
                <w:iCs/>
                <w:sz w:val="28"/>
                <w:szCs w:val="28"/>
              </w:rPr>
              <w:t xml:space="preserve">. </w:t>
            </w:r>
            <w:r w:rsidRPr="00CA784D">
              <w:rPr>
                <w:i/>
                <w:sz w:val="28"/>
                <w:szCs w:val="28"/>
              </w:rPr>
              <w:br w:type="page"/>
              <w:t>Химия и экология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 Химия и повседневная жизнь человека</w:t>
            </w:r>
            <w:r w:rsidRPr="00CA784D">
              <w:rPr>
                <w:bCs/>
                <w:i/>
                <w:iCs/>
                <w:sz w:val="28"/>
                <w:szCs w:val="28"/>
              </w:rPr>
              <w:t>.</w:t>
            </w:r>
            <w:r w:rsidRPr="00CA784D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CA784D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к конференции «химия в жизни общества»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2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E1B6D" w:rsidRPr="00CA784D" w:rsidTr="00701285">
        <w:trPr>
          <w:trHeight w:val="20"/>
        </w:trPr>
        <w:tc>
          <w:tcPr>
            <w:tcW w:w="2912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529" w:type="dxa"/>
            <w:shd w:val="clear" w:color="auto" w:fill="auto"/>
          </w:tcPr>
          <w:p w:rsidR="00AE1B6D" w:rsidRPr="00CA784D" w:rsidRDefault="00AE1B6D" w:rsidP="00701285">
            <w:pPr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Резервного времени на лекции</w:t>
            </w:r>
          </w:p>
        </w:tc>
        <w:tc>
          <w:tcPr>
            <w:tcW w:w="1275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507" w:type="dxa"/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1.–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2.–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AE1B6D" w:rsidRPr="00CA784D" w:rsidRDefault="00AE1B6D" w:rsidP="00AE1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CA784D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CA784D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AE1B6D" w:rsidRPr="00CA784D" w:rsidRDefault="00AE1B6D" w:rsidP="00AE1B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sz w:val="28"/>
          <w:szCs w:val="28"/>
        </w:rPr>
        <w:t>В программе курсивом выделен материал, который при изучении контролю не подлежит.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  <w:sectPr w:rsidR="00AE1B6D" w:rsidRPr="00CA784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Cs w:val="28"/>
        </w:rPr>
      </w:pPr>
      <w:r w:rsidRPr="00CA784D">
        <w:rPr>
          <w:b/>
          <w:caps/>
          <w:szCs w:val="28"/>
        </w:rPr>
        <w:lastRenderedPageBreak/>
        <w:t>3. условия реализации УЧЕБНОЙ дисциплины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химии, лаборатории.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 таблицы, демонстрационное оборудование,  модели кристаллических решеток</w:t>
      </w:r>
      <w:proofErr w:type="gramStart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 .</w:t>
      </w:r>
      <w:proofErr w:type="gramEnd"/>
      <w:r w:rsidRPr="00CA78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4D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 или экран, проектор, выход в интернет.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</w:pPr>
      <w:r w:rsidRPr="00CA784D">
        <w:rPr>
          <w:b/>
          <w:szCs w:val="28"/>
        </w:rPr>
        <w:t>3.2. Информационное обеспечение обучения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дополнительной литературы: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4D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AE1B6D" w:rsidRPr="00CA784D" w:rsidRDefault="00AE1B6D" w:rsidP="00AE1B6D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1. Габриелян О.С. Химия.  Химия в </w:t>
      </w:r>
      <w:proofErr w:type="spellStart"/>
      <w:r w:rsidRPr="00CA784D">
        <w:rPr>
          <w:sz w:val="28"/>
          <w:szCs w:val="28"/>
        </w:rPr>
        <w:t>тестах</w:t>
      </w:r>
      <w:proofErr w:type="gramStart"/>
      <w:r w:rsidRPr="00CA784D">
        <w:rPr>
          <w:sz w:val="28"/>
          <w:szCs w:val="28"/>
        </w:rPr>
        <w:t>,з</w:t>
      </w:r>
      <w:proofErr w:type="gramEnd"/>
      <w:r w:rsidRPr="00CA784D">
        <w:rPr>
          <w:sz w:val="28"/>
          <w:szCs w:val="28"/>
        </w:rPr>
        <w:t>адачах</w:t>
      </w:r>
      <w:proofErr w:type="spellEnd"/>
      <w:r w:rsidRPr="00CA784D">
        <w:rPr>
          <w:sz w:val="28"/>
          <w:szCs w:val="28"/>
        </w:rPr>
        <w:t xml:space="preserve"> и упражнениях. Изд. ОИЦ «Академия»., 2009.</w:t>
      </w:r>
    </w:p>
    <w:p w:rsidR="00AE1B6D" w:rsidRPr="00CA784D" w:rsidRDefault="00AE1B6D" w:rsidP="00AE1B6D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2.  Габриелян О.С., Остроумов И.Г.,  Химия. Изд. ОИЦ «Академия»., 2009.</w:t>
      </w:r>
    </w:p>
    <w:p w:rsidR="00AE1B6D" w:rsidRPr="00CA784D" w:rsidRDefault="00AE1B6D" w:rsidP="00AE1B6D">
      <w:pPr>
        <w:pStyle w:val="23"/>
        <w:spacing w:after="0" w:line="240" w:lineRule="auto"/>
        <w:jc w:val="both"/>
        <w:rPr>
          <w:sz w:val="28"/>
          <w:szCs w:val="28"/>
        </w:rPr>
      </w:pPr>
      <w:r w:rsidRPr="00CA784D">
        <w:rPr>
          <w:sz w:val="28"/>
          <w:szCs w:val="28"/>
        </w:rPr>
        <w:t>3. Габриелян О.С., Остроумов И.Г., Дорофеева Н.М. Практикум по общей,  неорганической и органической химии. Изд. ОИЦ «Академия»., 2009.</w:t>
      </w:r>
    </w:p>
    <w:p w:rsidR="00AE1B6D" w:rsidRPr="00CA784D" w:rsidRDefault="00AE1B6D" w:rsidP="00AE1B6D">
      <w:pPr>
        <w:pStyle w:val="23"/>
        <w:spacing w:after="0" w:line="240" w:lineRule="auto"/>
        <w:ind w:firstLine="720"/>
        <w:jc w:val="both"/>
        <w:rPr>
          <w:bCs/>
          <w:sz w:val="28"/>
          <w:szCs w:val="28"/>
        </w:rPr>
      </w:pPr>
    </w:p>
    <w:p w:rsidR="00AE1B6D" w:rsidRPr="00CA784D" w:rsidRDefault="00AE1B6D" w:rsidP="00AE1B6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AE1B6D" w:rsidRPr="00CA784D" w:rsidRDefault="00AE1B6D" w:rsidP="00AE1B6D">
      <w:pPr>
        <w:pStyle w:val="23"/>
        <w:spacing w:after="0" w:line="240" w:lineRule="auto"/>
        <w:ind w:firstLine="795"/>
        <w:jc w:val="both"/>
        <w:rPr>
          <w:sz w:val="28"/>
          <w:szCs w:val="28"/>
        </w:rPr>
      </w:pPr>
    </w:p>
    <w:p w:rsidR="00AE1B6D" w:rsidRPr="00CA784D" w:rsidRDefault="00AE1B6D" w:rsidP="00AE1B6D">
      <w:pPr>
        <w:pStyle w:val="23"/>
        <w:spacing w:after="0" w:line="240" w:lineRule="auto"/>
        <w:ind w:firstLine="720"/>
        <w:jc w:val="both"/>
        <w:rPr>
          <w:sz w:val="28"/>
          <w:szCs w:val="28"/>
        </w:rPr>
      </w:pPr>
      <w:r w:rsidRPr="00CA784D">
        <w:rPr>
          <w:sz w:val="28"/>
          <w:szCs w:val="28"/>
        </w:rPr>
        <w:t xml:space="preserve"> </w:t>
      </w:r>
    </w:p>
    <w:p w:rsidR="00AE1B6D" w:rsidRPr="00CA784D" w:rsidRDefault="00AE1B6D" w:rsidP="00AE1B6D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1B6D" w:rsidRPr="00CA784D" w:rsidRDefault="00AE1B6D" w:rsidP="00AE1B6D">
      <w:pPr>
        <w:shd w:val="clear" w:color="auto" w:fill="FFFFFF"/>
        <w:spacing w:line="23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AE1B6D" w:rsidRPr="00CA784D" w:rsidSect="00B863E1">
          <w:pgSz w:w="11906" w:h="16838"/>
          <w:pgMar w:top="1134" w:right="850" w:bottom="1134" w:left="1701" w:header="708" w:footer="708" w:gutter="0"/>
          <w:cols w:space="720"/>
        </w:sectPr>
      </w:pP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Cs w:val="28"/>
        </w:rPr>
      </w:pPr>
      <w:r w:rsidRPr="00CA784D">
        <w:rPr>
          <w:b/>
          <w:caps/>
          <w:szCs w:val="28"/>
        </w:rPr>
        <w:lastRenderedPageBreak/>
        <w:t>4. Контроль и оценка результатов освоения УЧЕБНОЙ Дисциплины</w:t>
      </w:r>
    </w:p>
    <w:p w:rsidR="00AE1B6D" w:rsidRPr="00CA784D" w:rsidRDefault="00AE1B6D" w:rsidP="00AE1B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CA784D">
        <w:rPr>
          <w:b/>
          <w:szCs w:val="28"/>
        </w:rPr>
        <w:t>Контроль</w:t>
      </w:r>
      <w:r w:rsidRPr="00CA784D">
        <w:rPr>
          <w:szCs w:val="28"/>
        </w:rPr>
        <w:t xml:space="preserve"> </w:t>
      </w:r>
      <w:r w:rsidRPr="00CA784D">
        <w:rPr>
          <w:b/>
          <w:szCs w:val="28"/>
        </w:rPr>
        <w:t>и оценка</w:t>
      </w:r>
      <w:r w:rsidRPr="00CA784D">
        <w:rPr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 и лабораторных занятий, тестирования, а также выполнения </w:t>
      </w:r>
      <w:proofErr w:type="gramStart"/>
      <w:r w:rsidRPr="00CA784D">
        <w:rPr>
          <w:szCs w:val="28"/>
        </w:rPr>
        <w:t>обучающимися</w:t>
      </w:r>
      <w:proofErr w:type="gramEnd"/>
      <w:r w:rsidRPr="00CA784D">
        <w:rPr>
          <w:szCs w:val="28"/>
        </w:rPr>
        <w:t xml:space="preserve"> индивидуальных заданий, проектов, исследований.</w:t>
      </w:r>
    </w:p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4"/>
        <w:gridCol w:w="2487"/>
      </w:tblGrid>
      <w:tr w:rsidR="00AE1B6D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B6D" w:rsidRPr="00CA784D" w:rsidRDefault="00AE1B6D" w:rsidP="0070128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AE1B6D" w:rsidRPr="00CA784D" w:rsidTr="00701285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E1B6D" w:rsidRPr="00CA784D" w:rsidRDefault="00AE1B6D" w:rsidP="00701285">
            <w:pPr>
              <w:pStyle w:val="23"/>
              <w:spacing w:after="0" w:line="216" w:lineRule="auto"/>
              <w:ind w:firstLine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 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называть:</w:t>
            </w:r>
            <w:r w:rsidRPr="00CA784D">
              <w:rPr>
                <w:sz w:val="28"/>
                <w:szCs w:val="28"/>
              </w:rPr>
              <w:t xml:space="preserve"> изученные вещества по «тривиальной» или международной номенклатурам;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определять:</w:t>
            </w:r>
            <w:r w:rsidRPr="00CA784D">
              <w:rPr>
                <w:sz w:val="28"/>
                <w:szCs w:val="28"/>
              </w:rPr>
              <w:t xml:space="preserve"> валентность и степень окисления химических элементов, тип химической связи в соединениях, заряд иона,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характеризовать:</w:t>
            </w:r>
            <w:r w:rsidRPr="00CA784D">
              <w:rPr>
                <w:sz w:val="28"/>
                <w:szCs w:val="28"/>
              </w:rPr>
              <w:t xml:space="preserve">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-элементы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свойства органических соединений (углеводородов, спиртов, фенолов, альдегидов, кетонов, карбоновых кислот, аминов, аминокислот и углеводов);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объяснять:</w:t>
            </w:r>
            <w:r w:rsidRPr="00CA784D">
              <w:rPr>
                <w:sz w:val="28"/>
                <w:szCs w:val="28"/>
              </w:rPr>
              <w:t xml:space="preserve">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</w:t>
            </w:r>
            <w:r w:rsidRPr="00CA784D">
              <w:rPr>
                <w:sz w:val="28"/>
                <w:szCs w:val="28"/>
              </w:rPr>
              <w:lastRenderedPageBreak/>
              <w:t>органических соединений от строения их молекул;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выполнять химический эксперимент</w:t>
            </w:r>
            <w:r w:rsidRPr="00CA784D">
              <w:rPr>
                <w:sz w:val="28"/>
                <w:szCs w:val="28"/>
              </w:rPr>
              <w:t xml:space="preserve"> по распознаванию важнейших неорганических и органических веществ, получению конкретных веществ, относящихся к изученным классам соединений;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проводить </w:t>
            </w:r>
            <w:r w:rsidRPr="00CA784D">
              <w:rPr>
                <w:sz w:val="28"/>
                <w:szCs w:val="28"/>
              </w:rPr>
              <w:t>расчеты по химическим формулам и уравнениям реакций;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4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осуществлять</w:t>
            </w:r>
            <w:r w:rsidRPr="00CA784D">
              <w:rPr>
                <w:sz w:val="28"/>
                <w:szCs w:val="28"/>
              </w:rPr>
      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CA784D">
              <w:rPr>
                <w:sz w:val="28"/>
                <w:szCs w:val="28"/>
              </w:rPr>
              <w:t>ии и ее</w:t>
            </w:r>
            <w:proofErr w:type="gramEnd"/>
            <w:r w:rsidRPr="00CA784D">
              <w:rPr>
                <w:sz w:val="28"/>
                <w:szCs w:val="28"/>
              </w:rPr>
              <w:t xml:space="preserve"> представления в различных формах;</w:t>
            </w:r>
          </w:p>
          <w:p w:rsidR="00AE1B6D" w:rsidRPr="00CA784D" w:rsidRDefault="00AE1B6D" w:rsidP="00701285">
            <w:pPr>
              <w:pStyle w:val="23"/>
              <w:spacing w:before="120" w:after="0" w:line="216" w:lineRule="auto"/>
              <w:ind w:left="426"/>
              <w:jc w:val="both"/>
              <w:rPr>
                <w:b/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для понимания глобальных проблем, стоящих перед человечеством: экологических, энергетических и сырьевых;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объяснения химических явлений, происходящих в природе, быту и на производстве;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экологически грамотного поведения в окружающей среде;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безопасной работы с веществами в лаборатории, быту и на производстве;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распознавания и идентификации важнейших веществ и материалов;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5"/>
              </w:numPr>
              <w:tabs>
                <w:tab w:val="clear" w:pos="360"/>
                <w:tab w:val="num" w:pos="426"/>
              </w:tabs>
              <w:spacing w:after="0" w:line="216" w:lineRule="auto"/>
              <w:ind w:left="425" w:hanging="425"/>
              <w:jc w:val="both"/>
              <w:rPr>
                <w:sz w:val="28"/>
                <w:szCs w:val="28"/>
              </w:rPr>
            </w:pPr>
            <w:r w:rsidRPr="00CA784D">
              <w:rPr>
                <w:sz w:val="28"/>
                <w:szCs w:val="28"/>
              </w:rPr>
              <w:t>оценки качества питьевой воды и отдельных пищевых продуктов;</w:t>
            </w:r>
          </w:p>
          <w:p w:rsidR="00AE1B6D" w:rsidRPr="00CA784D" w:rsidRDefault="00AE1B6D" w:rsidP="00701285">
            <w:p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>критической оценки достоверности химической информации, поступающей из различных источников.</w:t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учебной дисциплины обучающийся должен </w:t>
            </w:r>
            <w:r w:rsidRPr="00CA784D">
              <w:rPr>
                <w:rFonts w:ascii="Times New Roman" w:hAnsi="Times New Roman" w:cs="Times New Roman"/>
                <w:b/>
                <w:sz w:val="28"/>
                <w:szCs w:val="28"/>
              </w:rPr>
              <w:t>знать/понимать:</w:t>
            </w:r>
          </w:p>
          <w:p w:rsidR="00AE1B6D" w:rsidRPr="00CA784D" w:rsidRDefault="00AE1B6D" w:rsidP="00701285">
            <w:pPr>
              <w:pStyle w:val="23"/>
              <w:spacing w:before="120" w:line="216" w:lineRule="auto"/>
              <w:ind w:firstLine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lastRenderedPageBreak/>
              <w:t xml:space="preserve"> роль химии в естествознании</w:t>
            </w:r>
            <w:r w:rsidRPr="00CA784D">
              <w:rPr>
                <w:sz w:val="28"/>
                <w:szCs w:val="28"/>
              </w:rPr>
              <w:t>, ее связь с другими естественными науками, значение в жизни современного общества;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важнейшие химические понятия:</w:t>
            </w:r>
            <w:r w:rsidRPr="00CA784D">
              <w:rPr>
                <w:sz w:val="28"/>
                <w:szCs w:val="28"/>
              </w:rPr>
              <w:t xml:space="preserve"> вещество, химический элемент, атом, молекула, масса атомов и молекул, ион, радикал, аллотропия, нуклиды и изотопы, атомные </w:t>
            </w:r>
            <w:r w:rsidRPr="00CA784D">
              <w:rPr>
                <w:i/>
                <w:sz w:val="28"/>
                <w:szCs w:val="28"/>
                <w:lang w:val="en-US"/>
              </w:rPr>
              <w:t>s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p</w:t>
            </w:r>
            <w:r w:rsidRPr="00CA784D">
              <w:rPr>
                <w:sz w:val="28"/>
                <w:szCs w:val="28"/>
              </w:rPr>
              <w:t xml:space="preserve">-, </w:t>
            </w:r>
            <w:r w:rsidRPr="00CA784D">
              <w:rPr>
                <w:i/>
                <w:sz w:val="28"/>
                <w:szCs w:val="28"/>
                <w:lang w:val="en-US"/>
              </w:rPr>
              <w:t>d</w:t>
            </w:r>
            <w:r w:rsidRPr="00CA784D">
              <w:rPr>
                <w:sz w:val="28"/>
                <w:szCs w:val="28"/>
              </w:rPr>
              <w:t>-</w:t>
            </w:r>
            <w:proofErr w:type="spellStart"/>
            <w:r w:rsidRPr="00CA784D">
              <w:rPr>
                <w:sz w:val="28"/>
                <w:szCs w:val="28"/>
              </w:rPr>
              <w:t>орбитали</w:t>
            </w:r>
            <w:proofErr w:type="spellEnd"/>
            <w:r w:rsidRPr="00CA784D">
              <w:rPr>
                <w:sz w:val="28"/>
                <w:szCs w:val="28"/>
              </w:rPr>
              <w:t xml:space="preserve">, химическая связь, </w:t>
            </w:r>
            <w:proofErr w:type="spellStart"/>
            <w:r w:rsidRPr="00CA784D">
              <w:rPr>
                <w:sz w:val="28"/>
                <w:szCs w:val="28"/>
              </w:rPr>
              <w:t>электроотрицательность</w:t>
            </w:r>
            <w:proofErr w:type="spellEnd"/>
            <w:r w:rsidRPr="00CA784D">
              <w:rPr>
                <w:sz w:val="28"/>
                <w:szCs w:val="28"/>
              </w:rPr>
              <w:t xml:space="preserve">, валентность, степень окисления, гибридизация </w:t>
            </w:r>
            <w:proofErr w:type="spellStart"/>
            <w:r w:rsidRPr="00CA784D">
              <w:rPr>
                <w:sz w:val="28"/>
                <w:szCs w:val="28"/>
              </w:rPr>
              <w:t>орбиталей</w:t>
            </w:r>
            <w:proofErr w:type="spellEnd"/>
            <w:r w:rsidRPr="00CA784D">
              <w:rPr>
                <w:sz w:val="28"/>
                <w:szCs w:val="28"/>
              </w:rPr>
              <w:t xml:space="preserve">, пространственное строение молекул, моль, молярная масса, молярный объем газообразных веществ, вещества молекулярного и немолекулярного строения, комплексные соединения, дисперсные системы, истинные растворы, электролитическая диссоциация, </w:t>
            </w:r>
            <w:proofErr w:type="spellStart"/>
            <w:r w:rsidRPr="00CA784D">
              <w:rPr>
                <w:sz w:val="28"/>
                <w:szCs w:val="28"/>
              </w:rPr>
              <w:t>кислотно-оснóвные</w:t>
            </w:r>
            <w:proofErr w:type="spellEnd"/>
            <w:r w:rsidRPr="00CA784D">
              <w:rPr>
                <w:sz w:val="28"/>
                <w:szCs w:val="28"/>
              </w:rPr>
              <w:t xml:space="preserve"> реакции в водных растворах, гидролиз</w:t>
            </w:r>
            <w:proofErr w:type="gramEnd"/>
            <w:r w:rsidRPr="00CA784D">
              <w:rPr>
                <w:sz w:val="28"/>
                <w:szCs w:val="28"/>
              </w:rPr>
              <w:t xml:space="preserve">, </w:t>
            </w:r>
            <w:proofErr w:type="gramStart"/>
            <w:r w:rsidRPr="00CA784D">
              <w:rPr>
                <w:sz w:val="28"/>
                <w:szCs w:val="28"/>
              </w:rPr>
              <w:t xml:space="preserve">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углеродный скелет, функциональная группа, гомология, структурная и пространственная изомерия, индуктивный и </w:t>
            </w:r>
            <w:proofErr w:type="spellStart"/>
            <w:r w:rsidRPr="00CA784D">
              <w:rPr>
                <w:sz w:val="28"/>
                <w:szCs w:val="28"/>
              </w:rPr>
              <w:t>мезомерный</w:t>
            </w:r>
            <w:proofErr w:type="spellEnd"/>
            <w:r w:rsidRPr="00CA784D">
              <w:rPr>
                <w:sz w:val="28"/>
                <w:szCs w:val="28"/>
              </w:rPr>
              <w:t xml:space="preserve"> эффекты, </w:t>
            </w:r>
            <w:proofErr w:type="spellStart"/>
            <w:r w:rsidRPr="00CA784D">
              <w:rPr>
                <w:sz w:val="28"/>
                <w:szCs w:val="28"/>
              </w:rPr>
              <w:t>электрофил</w:t>
            </w:r>
            <w:proofErr w:type="spellEnd"/>
            <w:r w:rsidRPr="00CA784D">
              <w:rPr>
                <w:sz w:val="28"/>
                <w:szCs w:val="28"/>
              </w:rPr>
              <w:t xml:space="preserve">, </w:t>
            </w:r>
            <w:proofErr w:type="spellStart"/>
            <w:r w:rsidRPr="00CA784D">
              <w:rPr>
                <w:sz w:val="28"/>
                <w:szCs w:val="28"/>
              </w:rPr>
              <w:t>нуклеофил</w:t>
            </w:r>
            <w:proofErr w:type="spellEnd"/>
            <w:r w:rsidRPr="00CA784D">
              <w:rPr>
                <w:sz w:val="28"/>
                <w:szCs w:val="28"/>
              </w:rPr>
              <w:t>, основные типы реакций в неорганической и органической химии;</w:t>
            </w:r>
            <w:proofErr w:type="gramEnd"/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законы химии:</w:t>
            </w:r>
            <w:r w:rsidRPr="00CA784D">
              <w:rPr>
                <w:sz w:val="28"/>
                <w:szCs w:val="28"/>
              </w:rPr>
              <w:t xml:space="preserve"> закон сохранения массы веществ, закон постоянства состава веществ, Периодический закон Д.И. Менделеева, закон Гесса, закон Авогадро;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>основные теории химии;</w:t>
            </w:r>
            <w:r w:rsidRPr="00CA784D">
              <w:rPr>
                <w:sz w:val="28"/>
                <w:szCs w:val="28"/>
              </w:rPr>
              <w:t xml:space="preserve"> строения атома, химической связи, электролитической диссоциации, кислот и оснований, строения органических и неорганических соединений (включая стереохимию), химическую кинетику и химическую термодинамику;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классификацию и номенклатуру </w:t>
            </w:r>
            <w:r w:rsidRPr="00CA784D">
              <w:rPr>
                <w:sz w:val="28"/>
                <w:szCs w:val="28"/>
              </w:rPr>
              <w:t>неорганических и органических соединений;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r w:rsidRPr="00CA784D">
              <w:rPr>
                <w:b/>
                <w:sz w:val="28"/>
                <w:szCs w:val="28"/>
              </w:rPr>
              <w:t xml:space="preserve">природные источники </w:t>
            </w:r>
            <w:r w:rsidRPr="00CA784D">
              <w:rPr>
                <w:sz w:val="28"/>
                <w:szCs w:val="28"/>
              </w:rPr>
              <w:t>углеводородов и способы их переработки;</w:t>
            </w:r>
          </w:p>
          <w:p w:rsidR="00AE1B6D" w:rsidRPr="00CA784D" w:rsidRDefault="00AE1B6D" w:rsidP="00701285">
            <w:pPr>
              <w:pStyle w:val="23"/>
              <w:numPr>
                <w:ilvl w:val="0"/>
                <w:numId w:val="13"/>
              </w:numPr>
              <w:tabs>
                <w:tab w:val="clear" w:pos="360"/>
                <w:tab w:val="num" w:pos="426"/>
              </w:tabs>
              <w:spacing w:after="0" w:line="216" w:lineRule="auto"/>
              <w:ind w:left="426" w:hanging="426"/>
              <w:jc w:val="both"/>
              <w:rPr>
                <w:sz w:val="28"/>
                <w:szCs w:val="28"/>
              </w:rPr>
            </w:pPr>
            <w:proofErr w:type="gramStart"/>
            <w:r w:rsidRPr="00CA784D">
              <w:rPr>
                <w:b/>
                <w:sz w:val="28"/>
                <w:szCs w:val="28"/>
              </w:rPr>
              <w:t>вещества и материалы, широко используемые в практике:</w:t>
            </w:r>
            <w:r w:rsidRPr="00CA784D">
              <w:rPr>
                <w:sz w:val="28"/>
                <w:szCs w:val="28"/>
              </w:rPr>
              <w:t xml:space="preserve"> основные металлы и сплавы, графит, кварц, минеральные удобрения, минеральные и органические кислоты, щелочи, аммиак, углеводороды, фенол, анилин, метанол, этанол, этиленгликоль, глицерин, формальдегид, ацетальдегид, ацетон, глюкоза, сахароза, крахмал, клетчатка, аминокислоты, белки, искусственные волокна, каучуки, пластмассы, жиры, мыла и </w:t>
            </w:r>
            <w:r w:rsidRPr="00CA784D">
              <w:rPr>
                <w:sz w:val="28"/>
                <w:szCs w:val="28"/>
              </w:rPr>
              <w:lastRenderedPageBreak/>
              <w:t>моющие средства;</w:t>
            </w:r>
            <w:proofErr w:type="gramEnd"/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1B6D" w:rsidRPr="00CA784D" w:rsidRDefault="00AE1B6D" w:rsidP="00701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перечисляются все знания и умения, указанные в п.4. паспорта примерной программы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Самостоятельные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и контрольные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работы,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индивидуальные 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задания.</w:t>
            </w: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AE1B6D" w:rsidRPr="00CA784D" w:rsidRDefault="00AE1B6D" w:rsidP="00701285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CA784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Зачёт.</w:t>
            </w:r>
          </w:p>
        </w:tc>
      </w:tr>
    </w:tbl>
    <w:p w:rsidR="00AE1B6D" w:rsidRPr="00CA784D" w:rsidRDefault="00AE1B6D" w:rsidP="00AE1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E1B6D" w:rsidRPr="00CA784D" w:rsidRDefault="00AE1B6D" w:rsidP="00AE1B6D">
      <w:pPr>
        <w:widowControl w:val="0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A784D">
        <w:rPr>
          <w:rFonts w:ascii="Times New Roman" w:hAnsi="Times New Roman" w:cs="Times New Roman"/>
          <w:bCs/>
          <w:i/>
          <w:sz w:val="28"/>
          <w:szCs w:val="28"/>
        </w:rPr>
        <w:t xml:space="preserve">Результаты переносятся из паспорта примерной  программы. </w:t>
      </w:r>
      <w:r w:rsidRPr="00CA784D">
        <w:rPr>
          <w:rFonts w:ascii="Times New Roman" w:hAnsi="Times New Roman" w:cs="Times New Roman"/>
          <w:i/>
          <w:sz w:val="28"/>
          <w:szCs w:val="28"/>
        </w:rPr>
        <w:t xml:space="preserve">Перечень форм контроля следует конкретизировать с учетом специфики </w:t>
      </w:r>
      <w:proofErr w:type="gramStart"/>
      <w:r w:rsidRPr="00CA784D">
        <w:rPr>
          <w:rFonts w:ascii="Times New Roman" w:hAnsi="Times New Roman" w:cs="Times New Roman"/>
          <w:i/>
          <w:sz w:val="28"/>
          <w:szCs w:val="28"/>
        </w:rPr>
        <w:t>обучения по</w:t>
      </w:r>
      <w:proofErr w:type="gramEnd"/>
      <w:r w:rsidRPr="00CA784D">
        <w:rPr>
          <w:rFonts w:ascii="Times New Roman" w:hAnsi="Times New Roman" w:cs="Times New Roman"/>
          <w:i/>
          <w:sz w:val="28"/>
          <w:szCs w:val="28"/>
        </w:rPr>
        <w:t xml:space="preserve"> примерной  программе учебной дисциплины.</w:t>
      </w:r>
    </w:p>
    <w:p w:rsidR="00AE1B6D" w:rsidRPr="00CA784D" w:rsidRDefault="00AE1B6D" w:rsidP="00AE1B6D">
      <w:pPr>
        <w:rPr>
          <w:rFonts w:ascii="Times New Roman" w:hAnsi="Times New Roman" w:cs="Times New Roman"/>
          <w:sz w:val="28"/>
          <w:szCs w:val="28"/>
        </w:rPr>
      </w:pPr>
    </w:p>
    <w:p w:rsidR="00AE1B6D" w:rsidRDefault="00AE1B6D" w:rsidP="00AE1B6D"/>
    <w:p w:rsidR="005B1A9E" w:rsidRDefault="005B1A9E"/>
    <w:sectPr w:rsidR="005B1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5B1A9E" w:rsidP="00B863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863E1" w:rsidRDefault="005B1A9E" w:rsidP="00B863E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3E1" w:rsidRDefault="005B1A9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1B6D">
      <w:rPr>
        <w:noProof/>
      </w:rPr>
      <w:t>28</w:t>
    </w:r>
    <w:r>
      <w:fldChar w:fldCharType="end"/>
    </w:r>
  </w:p>
  <w:p w:rsidR="00B863E1" w:rsidRDefault="005B1A9E" w:rsidP="00B863E1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4F2DFE"/>
    <w:multiLevelType w:val="hybridMultilevel"/>
    <w:tmpl w:val="3A6E1368"/>
    <w:lvl w:ilvl="0" w:tplc="FA927EDC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0E6E83"/>
    <w:multiLevelType w:val="hybridMultilevel"/>
    <w:tmpl w:val="ADDC7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555DE"/>
    <w:multiLevelType w:val="hybridMultilevel"/>
    <w:tmpl w:val="EBF23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067AAA"/>
    <w:multiLevelType w:val="hybridMultilevel"/>
    <w:tmpl w:val="3B20B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281DCE"/>
    <w:multiLevelType w:val="hybridMultilevel"/>
    <w:tmpl w:val="28406F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AC50447"/>
    <w:multiLevelType w:val="multilevel"/>
    <w:tmpl w:val="3A6E1368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6E59FA"/>
    <w:multiLevelType w:val="multilevel"/>
    <w:tmpl w:val="684EE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F1138C"/>
    <w:multiLevelType w:val="hybridMultilevel"/>
    <w:tmpl w:val="302A0264"/>
    <w:lvl w:ilvl="0" w:tplc="172C72D8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1">
    <w:nsid w:val="5ADF60F3"/>
    <w:multiLevelType w:val="singleLevel"/>
    <w:tmpl w:val="1B4A59D0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22">
    <w:nsid w:val="71504CC5"/>
    <w:multiLevelType w:val="hybridMultilevel"/>
    <w:tmpl w:val="F0440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1F21C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F7057B"/>
    <w:multiLevelType w:val="hybridMultilevel"/>
    <w:tmpl w:val="A2BEE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24"/>
  </w:num>
  <w:num w:numId="5">
    <w:abstractNumId w:val="8"/>
  </w:num>
  <w:num w:numId="6">
    <w:abstractNumId w:val="18"/>
  </w:num>
  <w:num w:numId="7">
    <w:abstractNumId w:val="9"/>
  </w:num>
  <w:num w:numId="8">
    <w:abstractNumId w:val="19"/>
  </w:num>
  <w:num w:numId="9">
    <w:abstractNumId w:val="2"/>
  </w:num>
  <w:num w:numId="10">
    <w:abstractNumId w:val="0"/>
  </w:num>
  <w:num w:numId="11">
    <w:abstractNumId w:val="25"/>
  </w:num>
  <w:num w:numId="12">
    <w:abstractNumId w:val="13"/>
  </w:num>
  <w:num w:numId="13">
    <w:abstractNumId w:val="15"/>
  </w:num>
  <w:num w:numId="14">
    <w:abstractNumId w:val="4"/>
  </w:num>
  <w:num w:numId="15">
    <w:abstractNumId w:val="3"/>
  </w:num>
  <w:num w:numId="16">
    <w:abstractNumId w:val="16"/>
  </w:num>
  <w:num w:numId="17">
    <w:abstractNumId w:val="23"/>
  </w:num>
  <w:num w:numId="18">
    <w:abstractNumId w:val="22"/>
  </w:num>
  <w:num w:numId="19">
    <w:abstractNumId w:val="21"/>
  </w:num>
  <w:num w:numId="20">
    <w:abstractNumId w:val="11"/>
  </w:num>
  <w:num w:numId="21">
    <w:abstractNumId w:val="10"/>
  </w:num>
  <w:num w:numId="22">
    <w:abstractNumId w:val="1"/>
  </w:num>
  <w:num w:numId="23">
    <w:abstractNumId w:val="6"/>
  </w:num>
  <w:num w:numId="24">
    <w:abstractNumId w:val="14"/>
  </w:num>
  <w:num w:numId="25">
    <w:abstractNumId w:val="20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714"/>
    <w:rsid w:val="004C3714"/>
    <w:rsid w:val="005B1A9E"/>
    <w:rsid w:val="00AE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714"/>
    <w:pPr>
      <w:keepNext/>
      <w:widowControl w:val="0"/>
      <w:shd w:val="clear" w:color="auto" w:fill="FFFFFF"/>
      <w:autoSpaceDE w:val="0"/>
      <w:autoSpaceDN w:val="0"/>
      <w:adjustRightInd w:val="0"/>
      <w:spacing w:before="14" w:after="0" w:line="324" w:lineRule="exac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AE1B6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E1B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714"/>
    <w:rPr>
      <w:rFonts w:ascii="Times New Roman" w:eastAsia="Times New Roman" w:hAnsi="Times New Roman" w:cs="Times New Roman"/>
      <w:sz w:val="28"/>
      <w:szCs w:val="2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E1B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rsid w:val="00AE1B6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AE1B6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E1B6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AE1B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AE1B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AE1B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AE1B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AE1B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AE1B6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AE1B6D"/>
  </w:style>
  <w:style w:type="paragraph" w:customStyle="1" w:styleId="11">
    <w:name w:val="Текст1"/>
    <w:basedOn w:val="a"/>
    <w:rsid w:val="00AE1B6D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Символ сноски"/>
    <w:rsid w:val="00AE1B6D"/>
    <w:rPr>
      <w:sz w:val="20"/>
      <w:vertAlign w:val="superscript"/>
    </w:rPr>
  </w:style>
  <w:style w:type="paragraph" w:styleId="a9">
    <w:name w:val="footnote text"/>
    <w:basedOn w:val="a"/>
    <w:link w:val="aa"/>
    <w:rsid w:val="00AE1B6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E1B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Subtitle"/>
    <w:basedOn w:val="a"/>
    <w:next w:val="a3"/>
    <w:link w:val="ac"/>
    <w:qFormat/>
    <w:rsid w:val="00AE1B6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c">
    <w:name w:val="Подзаголовок Знак"/>
    <w:basedOn w:val="a0"/>
    <w:link w:val="ab"/>
    <w:rsid w:val="00AE1B6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d">
    <w:name w:val="header"/>
    <w:basedOn w:val="a"/>
    <w:link w:val="ae"/>
    <w:rsid w:val="00AE1B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AE1B6D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AE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1"/>
    <w:rsid w:val="00AE1B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AE1B6D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0"/>
    <w:qFormat/>
    <w:rsid w:val="00AE1B6D"/>
    <w:rPr>
      <w:i/>
      <w:iCs/>
    </w:rPr>
  </w:style>
  <w:style w:type="paragraph" w:styleId="31">
    <w:name w:val="Body Text Indent 3"/>
    <w:basedOn w:val="a"/>
    <w:link w:val="32"/>
    <w:rsid w:val="00AE1B6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rsid w:val="00AE1B6D"/>
    <w:rPr>
      <w:rFonts w:ascii="Times New Roman" w:eastAsia="Times New Roman" w:hAnsi="Times New Roman" w:cs="Times New Roman"/>
      <w:sz w:val="26"/>
      <w:szCs w:val="20"/>
    </w:rPr>
  </w:style>
  <w:style w:type="paragraph" w:styleId="af3">
    <w:name w:val="Title"/>
    <w:basedOn w:val="a"/>
    <w:link w:val="af4"/>
    <w:qFormat/>
    <w:rsid w:val="00AE1B6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4">
    <w:name w:val="Название Знак"/>
    <w:basedOn w:val="a0"/>
    <w:link w:val="af3"/>
    <w:rsid w:val="00AE1B6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5">
    <w:name w:val="Balloon Text"/>
    <w:basedOn w:val="a"/>
    <w:link w:val="af6"/>
    <w:rsid w:val="00AE1B6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AE1B6D"/>
    <w:rPr>
      <w:rFonts w:ascii="Tahoma" w:eastAsia="Times New Roman" w:hAnsi="Tahoma" w:cs="Tahoma"/>
      <w:sz w:val="16"/>
      <w:szCs w:val="16"/>
    </w:rPr>
  </w:style>
  <w:style w:type="character" w:styleId="af7">
    <w:name w:val="footnote reference"/>
    <w:rsid w:val="00AE1B6D"/>
    <w:rPr>
      <w:vertAlign w:val="superscript"/>
    </w:rPr>
  </w:style>
  <w:style w:type="paragraph" w:customStyle="1" w:styleId="210">
    <w:name w:val="Основной текст 21"/>
    <w:basedOn w:val="a"/>
    <w:rsid w:val="00AE1B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rsid w:val="00AE1B6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4005</Words>
  <Characters>22833</Characters>
  <Application>Microsoft Office Word</Application>
  <DocSecurity>0</DocSecurity>
  <Lines>190</Lines>
  <Paragraphs>53</Paragraphs>
  <ScaleCrop>false</ScaleCrop>
  <Company>Reanimator Extreme Edition</Company>
  <LinksUpToDate>false</LinksUpToDate>
  <CharactersWithSpaces>26785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3</cp:revision>
  <dcterms:created xsi:type="dcterms:W3CDTF">2016-11-30T05:43:00Z</dcterms:created>
  <dcterms:modified xsi:type="dcterms:W3CDTF">2016-11-30T05:45:00Z</dcterms:modified>
</cp:coreProperties>
</file>